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F8" w:rsidRPr="00655EC7" w:rsidRDefault="004C67F8" w:rsidP="004C67F8">
      <w:pPr>
        <w:jc w:val="center"/>
        <w:rPr>
          <w:sz w:val="26"/>
          <w:szCs w:val="26"/>
        </w:rPr>
      </w:pPr>
      <w:r w:rsidRPr="00655EC7">
        <w:rPr>
          <w:noProof/>
          <w:sz w:val="26"/>
          <w:szCs w:val="26"/>
        </w:rPr>
        <w:drawing>
          <wp:inline distT="0" distB="0" distL="0" distR="0">
            <wp:extent cx="615950" cy="679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7F8" w:rsidRPr="00655EC7" w:rsidRDefault="004C67F8" w:rsidP="004C67F8">
      <w:pPr>
        <w:jc w:val="center"/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AE293A" w:rsidRDefault="00AE293A" w:rsidP="00AE293A">
      <w:pPr>
        <w:ind w:left="-142" w:firstLine="142"/>
        <w:rPr>
          <w:sz w:val="20"/>
          <w:szCs w:val="20"/>
        </w:rPr>
      </w:pPr>
      <w:r w:rsidRPr="004D1B87">
        <w:rPr>
          <w:sz w:val="20"/>
          <w:szCs w:val="20"/>
        </w:rPr>
        <w:t xml:space="preserve">ХАКАС РЕСПУБЛИКАНЫӉ                       </w:t>
      </w:r>
      <w:r>
        <w:rPr>
          <w:sz w:val="20"/>
          <w:szCs w:val="20"/>
        </w:rPr>
        <w:t xml:space="preserve">                        </w:t>
      </w:r>
      <w:r w:rsidRPr="004D1B87">
        <w:rPr>
          <w:sz w:val="20"/>
          <w:szCs w:val="20"/>
        </w:rPr>
        <w:t>АДМИНИСТРАЦИЯ СЕЛЬСКОГО ПОСЕЛЕНИЯ</w:t>
      </w:r>
    </w:p>
    <w:p w:rsidR="00AE293A" w:rsidRPr="004D1B87" w:rsidRDefault="00AE293A" w:rsidP="00AE293A">
      <w:pPr>
        <w:ind w:left="-142" w:firstLine="142"/>
        <w:rPr>
          <w:sz w:val="20"/>
          <w:szCs w:val="20"/>
        </w:rPr>
      </w:pPr>
      <w:r w:rsidRPr="004D1B87">
        <w:rPr>
          <w:sz w:val="20"/>
          <w:szCs w:val="20"/>
        </w:rPr>
        <w:t>АҒБАН ПИЛТІ</w:t>
      </w:r>
      <w:proofErr w:type="gramStart"/>
      <w:r w:rsidRPr="004D1B87">
        <w:rPr>
          <w:sz w:val="20"/>
          <w:szCs w:val="20"/>
        </w:rPr>
        <w:t>Р</w:t>
      </w:r>
      <w:proofErr w:type="gramEnd"/>
      <w:r w:rsidRPr="004D1B87">
        <w:rPr>
          <w:sz w:val="20"/>
          <w:szCs w:val="20"/>
        </w:rPr>
        <w:t xml:space="preserve">І МУНИЦИПАЛЬНАЙ АЙМАҒЫНЫӉ          </w:t>
      </w:r>
      <w:r>
        <w:rPr>
          <w:sz w:val="20"/>
          <w:szCs w:val="20"/>
        </w:rPr>
        <w:t xml:space="preserve"> ВЕРШИНО-БИДЖИНСКОГО СЕЛЬСОВЕТА        </w:t>
      </w:r>
      <w:r w:rsidRPr="004D1B87">
        <w:rPr>
          <w:sz w:val="20"/>
          <w:szCs w:val="20"/>
        </w:rPr>
        <w:t xml:space="preserve"> ПІҶІ ПАЗЫ ААЛ ЧӦБІНІӉ                </w:t>
      </w:r>
      <w:r>
        <w:rPr>
          <w:sz w:val="20"/>
          <w:szCs w:val="20"/>
        </w:rPr>
        <w:t xml:space="preserve">                                 </w:t>
      </w:r>
      <w:r w:rsidRPr="004D1B87">
        <w:rPr>
          <w:sz w:val="20"/>
          <w:szCs w:val="20"/>
        </w:rPr>
        <w:t>УСТЬ-АБАКАНСКОГО МУНИЦИПАЛЬНОГО РАЙ</w:t>
      </w:r>
      <w:r>
        <w:rPr>
          <w:sz w:val="20"/>
          <w:szCs w:val="20"/>
        </w:rPr>
        <w:t xml:space="preserve">ОНА            </w:t>
      </w:r>
      <w:r w:rsidRPr="004D1B87">
        <w:rPr>
          <w:sz w:val="20"/>
          <w:szCs w:val="20"/>
        </w:rPr>
        <w:t xml:space="preserve">ААЛ УСТАҒ-ПАСТАА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D1B87">
        <w:rPr>
          <w:sz w:val="20"/>
          <w:szCs w:val="20"/>
        </w:rPr>
        <w:t>РЕСПУБЛИКИ ХАКАСИЯ</w:t>
      </w:r>
    </w:p>
    <w:p w:rsidR="00AE293A" w:rsidRDefault="00AE293A" w:rsidP="00AE293A">
      <w:pPr>
        <w:ind w:left="5664"/>
      </w:pPr>
    </w:p>
    <w:p w:rsidR="004C67F8" w:rsidRPr="00655EC7" w:rsidRDefault="00AE293A" w:rsidP="004C67F8">
      <w:pPr>
        <w:ind w:left="6372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C67F8" w:rsidRPr="00655EC7" w:rsidRDefault="004C67F8" w:rsidP="004C67F8">
      <w:pPr>
        <w:ind w:left="6372"/>
        <w:rPr>
          <w:sz w:val="26"/>
          <w:szCs w:val="26"/>
        </w:rPr>
      </w:pPr>
    </w:p>
    <w:p w:rsidR="004C67F8" w:rsidRPr="00655EC7" w:rsidRDefault="004C67F8" w:rsidP="004C67F8">
      <w:pPr>
        <w:pStyle w:val="1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>П</w:t>
      </w:r>
      <w:proofErr w:type="gramEnd"/>
      <w:r w:rsidRPr="00655EC7">
        <w:rPr>
          <w:sz w:val="26"/>
          <w:szCs w:val="26"/>
        </w:rPr>
        <w:t xml:space="preserve"> О С Т А Н О В Л Е Н И Е </w:t>
      </w: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4C67F8" w:rsidP="00AE293A">
      <w:pPr>
        <w:rPr>
          <w:sz w:val="26"/>
          <w:szCs w:val="26"/>
        </w:rPr>
      </w:pPr>
      <w:r w:rsidRPr="00AE293A">
        <w:rPr>
          <w:sz w:val="26"/>
          <w:szCs w:val="26"/>
        </w:rPr>
        <w:t xml:space="preserve">от </w:t>
      </w:r>
      <w:r w:rsidR="00A618AB" w:rsidRPr="00AE293A">
        <w:rPr>
          <w:sz w:val="26"/>
          <w:szCs w:val="26"/>
        </w:rPr>
        <w:t>30</w:t>
      </w:r>
      <w:r w:rsidRPr="00AE293A">
        <w:rPr>
          <w:sz w:val="26"/>
          <w:szCs w:val="26"/>
        </w:rPr>
        <w:t>.</w:t>
      </w:r>
      <w:r w:rsidR="000226C1" w:rsidRPr="00AE293A">
        <w:rPr>
          <w:sz w:val="26"/>
          <w:szCs w:val="26"/>
        </w:rPr>
        <w:t>12</w:t>
      </w:r>
      <w:r w:rsidRPr="00AE293A">
        <w:rPr>
          <w:sz w:val="26"/>
          <w:szCs w:val="26"/>
        </w:rPr>
        <w:t>.202</w:t>
      </w:r>
      <w:r w:rsidR="00A618AB" w:rsidRPr="00AE293A">
        <w:rPr>
          <w:sz w:val="26"/>
          <w:szCs w:val="26"/>
        </w:rPr>
        <w:t>5</w:t>
      </w:r>
      <w:r w:rsidRPr="00AE293A">
        <w:rPr>
          <w:sz w:val="26"/>
          <w:szCs w:val="26"/>
        </w:rPr>
        <w:t xml:space="preserve"> г.                     </w:t>
      </w:r>
      <w:r w:rsidRPr="00AE293A">
        <w:rPr>
          <w:sz w:val="26"/>
          <w:szCs w:val="26"/>
        </w:rPr>
        <w:tab/>
      </w:r>
      <w:r w:rsidR="00AE293A">
        <w:rPr>
          <w:sz w:val="26"/>
          <w:szCs w:val="26"/>
        </w:rPr>
        <w:t xml:space="preserve">                                                           </w:t>
      </w:r>
      <w:r w:rsidRPr="00AE293A">
        <w:rPr>
          <w:sz w:val="26"/>
          <w:szCs w:val="26"/>
        </w:rPr>
        <w:t xml:space="preserve">  №</w:t>
      </w:r>
      <w:r w:rsidR="00AE293A" w:rsidRPr="00AE293A">
        <w:rPr>
          <w:sz w:val="26"/>
          <w:szCs w:val="26"/>
        </w:rPr>
        <w:t>67</w:t>
      </w:r>
      <w:r w:rsidRPr="00AE293A">
        <w:rPr>
          <w:sz w:val="26"/>
          <w:szCs w:val="26"/>
        </w:rPr>
        <w:t xml:space="preserve"> </w:t>
      </w:r>
      <w:r w:rsidRPr="00AE293A">
        <w:rPr>
          <w:sz w:val="26"/>
          <w:szCs w:val="26"/>
          <w:u w:val="single"/>
        </w:rPr>
        <w:t xml:space="preserve">- </w:t>
      </w:r>
      <w:proofErr w:type="spellStart"/>
      <w:proofErr w:type="gramStart"/>
      <w:r w:rsidRPr="00AE293A">
        <w:rPr>
          <w:sz w:val="26"/>
          <w:szCs w:val="26"/>
          <w:u w:val="single"/>
        </w:rPr>
        <w:t>п</w:t>
      </w:r>
      <w:proofErr w:type="spellEnd"/>
      <w:proofErr w:type="gramEnd"/>
    </w:p>
    <w:p w:rsidR="004C67F8" w:rsidRPr="00655EC7" w:rsidRDefault="004C67F8" w:rsidP="004C67F8">
      <w:pPr>
        <w:jc w:val="center"/>
        <w:rPr>
          <w:sz w:val="26"/>
          <w:szCs w:val="26"/>
        </w:rPr>
      </w:pPr>
    </w:p>
    <w:p w:rsidR="004C67F8" w:rsidRPr="00655EC7" w:rsidRDefault="004C67F8" w:rsidP="004C67F8">
      <w:pPr>
        <w:ind w:left="-540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 xml:space="preserve">с. </w:t>
      </w:r>
      <w:proofErr w:type="spellStart"/>
      <w:r w:rsidRPr="00655EC7">
        <w:rPr>
          <w:sz w:val="26"/>
          <w:szCs w:val="26"/>
        </w:rPr>
        <w:t>Вершино</w:t>
      </w:r>
      <w:proofErr w:type="spellEnd"/>
      <w:r w:rsidRPr="00655EC7">
        <w:rPr>
          <w:sz w:val="26"/>
          <w:szCs w:val="26"/>
        </w:rPr>
        <w:t xml:space="preserve"> -  </w:t>
      </w:r>
      <w:proofErr w:type="spellStart"/>
      <w:r w:rsidRPr="00655EC7">
        <w:rPr>
          <w:sz w:val="26"/>
          <w:szCs w:val="26"/>
        </w:rPr>
        <w:t>Биджа</w:t>
      </w:r>
      <w:proofErr w:type="spellEnd"/>
    </w:p>
    <w:p w:rsidR="006A0DB5" w:rsidRPr="00655EC7" w:rsidRDefault="006A0DB5" w:rsidP="006A0DB5">
      <w:pPr>
        <w:pStyle w:val="a6"/>
        <w:jc w:val="both"/>
        <w:rPr>
          <w:szCs w:val="26"/>
        </w:rPr>
      </w:pPr>
    </w:p>
    <w:p w:rsidR="000226C1" w:rsidRPr="00AE293A" w:rsidRDefault="000226C1" w:rsidP="000226C1">
      <w:pPr>
        <w:spacing w:line="100" w:lineRule="atLeast"/>
        <w:jc w:val="both"/>
        <w:rPr>
          <w:b/>
          <w:sz w:val="26"/>
          <w:szCs w:val="26"/>
        </w:rPr>
      </w:pPr>
      <w:r w:rsidRPr="00AE293A">
        <w:rPr>
          <w:b/>
          <w:sz w:val="26"/>
          <w:szCs w:val="26"/>
        </w:rPr>
        <w:t>О мерах по реализации Решения</w:t>
      </w:r>
      <w:r w:rsidR="00AE293A" w:rsidRPr="00AE293A">
        <w:rPr>
          <w:b/>
          <w:sz w:val="26"/>
          <w:szCs w:val="26"/>
        </w:rPr>
        <w:t xml:space="preserve"> </w:t>
      </w:r>
      <w:r w:rsidRPr="00AE293A">
        <w:rPr>
          <w:b/>
          <w:sz w:val="26"/>
          <w:szCs w:val="26"/>
        </w:rPr>
        <w:t xml:space="preserve">Совета депутатов </w:t>
      </w:r>
      <w:r w:rsidR="008332A4" w:rsidRPr="00AE293A">
        <w:rPr>
          <w:b/>
          <w:sz w:val="26"/>
          <w:szCs w:val="26"/>
        </w:rPr>
        <w:t>Вершино-Биджинского</w:t>
      </w:r>
    </w:p>
    <w:p w:rsidR="00567387" w:rsidRPr="00AE293A" w:rsidRDefault="000226C1" w:rsidP="008332A4">
      <w:pPr>
        <w:spacing w:line="100" w:lineRule="atLeast"/>
        <w:jc w:val="both"/>
        <w:rPr>
          <w:b/>
          <w:sz w:val="26"/>
          <w:szCs w:val="26"/>
        </w:rPr>
      </w:pPr>
      <w:r w:rsidRPr="00AE293A">
        <w:rPr>
          <w:b/>
          <w:sz w:val="26"/>
          <w:szCs w:val="26"/>
        </w:rPr>
        <w:t>сельсовета «</w:t>
      </w:r>
      <w:r w:rsidR="008332A4" w:rsidRPr="00AE293A">
        <w:rPr>
          <w:b/>
          <w:sz w:val="26"/>
          <w:szCs w:val="26"/>
        </w:rPr>
        <w:t xml:space="preserve">О бюджете </w:t>
      </w:r>
      <w:r w:rsidR="00AE293A" w:rsidRPr="00AE293A">
        <w:rPr>
          <w:b/>
          <w:sz w:val="26"/>
          <w:szCs w:val="26"/>
        </w:rPr>
        <w:t xml:space="preserve"> </w:t>
      </w:r>
      <w:r w:rsidR="00567387" w:rsidRPr="00AE293A">
        <w:rPr>
          <w:b/>
          <w:bCs/>
          <w:sz w:val="26"/>
          <w:szCs w:val="26"/>
        </w:rPr>
        <w:t>сельского поселения Вершино-Биджинского</w:t>
      </w:r>
    </w:p>
    <w:p w:rsidR="006A0DB5" w:rsidRPr="00AE293A" w:rsidRDefault="00567387" w:rsidP="00AE293A">
      <w:pPr>
        <w:spacing w:line="100" w:lineRule="atLeast"/>
        <w:jc w:val="center"/>
        <w:rPr>
          <w:b/>
          <w:bCs/>
          <w:sz w:val="26"/>
          <w:szCs w:val="26"/>
        </w:rPr>
      </w:pPr>
      <w:r w:rsidRPr="00AE293A">
        <w:rPr>
          <w:b/>
          <w:bCs/>
          <w:sz w:val="26"/>
          <w:szCs w:val="26"/>
        </w:rPr>
        <w:t>сельсовета  Усть-Абаканского муниципального</w:t>
      </w:r>
      <w:r w:rsidR="00AE293A" w:rsidRPr="00AE293A">
        <w:rPr>
          <w:b/>
          <w:bCs/>
          <w:sz w:val="26"/>
          <w:szCs w:val="26"/>
        </w:rPr>
        <w:t xml:space="preserve"> </w:t>
      </w:r>
      <w:r w:rsidRPr="00AE293A">
        <w:rPr>
          <w:b/>
          <w:bCs/>
          <w:sz w:val="26"/>
          <w:szCs w:val="26"/>
        </w:rPr>
        <w:t xml:space="preserve"> района Республики Хакасия на </w:t>
      </w:r>
      <w:r w:rsidR="00AE293A" w:rsidRPr="00AE293A">
        <w:rPr>
          <w:b/>
          <w:bCs/>
          <w:sz w:val="26"/>
          <w:szCs w:val="26"/>
        </w:rPr>
        <w:t xml:space="preserve">                      </w:t>
      </w:r>
      <w:r w:rsidRPr="00AE293A">
        <w:rPr>
          <w:b/>
          <w:bCs/>
          <w:sz w:val="26"/>
          <w:szCs w:val="26"/>
        </w:rPr>
        <w:t xml:space="preserve">2026 год </w:t>
      </w:r>
      <w:r w:rsidR="00AE293A" w:rsidRPr="00AE293A">
        <w:rPr>
          <w:b/>
          <w:bCs/>
          <w:sz w:val="26"/>
          <w:szCs w:val="26"/>
        </w:rPr>
        <w:t xml:space="preserve"> </w:t>
      </w:r>
      <w:r w:rsidRPr="00AE293A">
        <w:rPr>
          <w:b/>
          <w:bCs/>
          <w:sz w:val="26"/>
          <w:szCs w:val="26"/>
        </w:rPr>
        <w:t>и плановый период 2027 и 2028 годов</w:t>
      </w:r>
      <w:r w:rsidR="000226C1" w:rsidRPr="00AE293A">
        <w:rPr>
          <w:b/>
          <w:sz w:val="26"/>
          <w:szCs w:val="26"/>
        </w:rPr>
        <w:t>»</w:t>
      </w:r>
    </w:p>
    <w:p w:rsidR="006A0DB5" w:rsidRPr="00655EC7" w:rsidRDefault="006A0DB5" w:rsidP="006A0DB5">
      <w:pPr>
        <w:pStyle w:val="a6"/>
        <w:jc w:val="both"/>
        <w:rPr>
          <w:b/>
          <w:szCs w:val="26"/>
        </w:rPr>
      </w:pPr>
    </w:p>
    <w:p w:rsidR="006A0DB5" w:rsidRPr="00655EC7" w:rsidRDefault="006A0DB5" w:rsidP="006A0DB5">
      <w:pPr>
        <w:pStyle w:val="a6"/>
        <w:jc w:val="both"/>
        <w:rPr>
          <w:b/>
          <w:szCs w:val="26"/>
        </w:rPr>
      </w:pPr>
    </w:p>
    <w:p w:rsidR="000226C1" w:rsidRPr="00655EC7" w:rsidRDefault="000226C1" w:rsidP="008332A4">
      <w:pPr>
        <w:spacing w:line="100" w:lineRule="atLeast"/>
        <w:jc w:val="both"/>
        <w:rPr>
          <w:sz w:val="26"/>
          <w:szCs w:val="26"/>
          <w:lang w:eastAsia="en-US"/>
        </w:rPr>
      </w:pPr>
      <w:r w:rsidRPr="00655EC7">
        <w:rPr>
          <w:sz w:val="26"/>
          <w:szCs w:val="26"/>
        </w:rPr>
        <w:t xml:space="preserve">В целях </w:t>
      </w:r>
      <w:proofErr w:type="gramStart"/>
      <w:r w:rsidRPr="00655EC7">
        <w:rPr>
          <w:sz w:val="26"/>
          <w:szCs w:val="26"/>
        </w:rPr>
        <w:t xml:space="preserve">обеспечения реализации решения </w:t>
      </w:r>
      <w:r w:rsidR="008332A4" w:rsidRPr="00655EC7">
        <w:rPr>
          <w:sz w:val="26"/>
          <w:szCs w:val="26"/>
        </w:rPr>
        <w:t>Совета депутатов</w:t>
      </w:r>
      <w:proofErr w:type="gramEnd"/>
      <w:r w:rsidR="008332A4" w:rsidRPr="00655EC7">
        <w:rPr>
          <w:sz w:val="26"/>
          <w:szCs w:val="26"/>
        </w:rPr>
        <w:t xml:space="preserve"> Вершино-Биджинского сельсовета </w:t>
      </w:r>
      <w:r w:rsidRPr="00655EC7">
        <w:rPr>
          <w:sz w:val="26"/>
          <w:szCs w:val="26"/>
        </w:rPr>
        <w:t>Усть-Абаканского района Республики Хакасия от  2</w:t>
      </w:r>
      <w:r w:rsidR="00567387">
        <w:rPr>
          <w:sz w:val="26"/>
          <w:szCs w:val="26"/>
        </w:rPr>
        <w:t>5</w:t>
      </w:r>
      <w:r w:rsidRPr="00655EC7">
        <w:rPr>
          <w:sz w:val="26"/>
          <w:szCs w:val="26"/>
        </w:rPr>
        <w:t>.12.202</w:t>
      </w:r>
      <w:r w:rsidR="00567387">
        <w:rPr>
          <w:sz w:val="26"/>
          <w:szCs w:val="26"/>
        </w:rPr>
        <w:t>5</w:t>
      </w:r>
      <w:r w:rsidRPr="00655EC7">
        <w:rPr>
          <w:sz w:val="26"/>
          <w:szCs w:val="26"/>
        </w:rPr>
        <w:t xml:space="preserve"> № </w:t>
      </w:r>
      <w:r w:rsidR="00567387">
        <w:rPr>
          <w:sz w:val="26"/>
          <w:szCs w:val="26"/>
        </w:rPr>
        <w:t>20</w:t>
      </w:r>
      <w:r w:rsidRPr="00655EC7">
        <w:rPr>
          <w:sz w:val="26"/>
          <w:szCs w:val="26"/>
        </w:rPr>
        <w:t xml:space="preserve">   «</w:t>
      </w:r>
      <w:r w:rsidR="008332A4" w:rsidRPr="00655EC7">
        <w:rPr>
          <w:sz w:val="26"/>
          <w:szCs w:val="26"/>
        </w:rPr>
        <w:t xml:space="preserve">О бюджете </w:t>
      </w:r>
      <w:r w:rsidR="00567387" w:rsidRPr="00567387">
        <w:rPr>
          <w:sz w:val="26"/>
          <w:szCs w:val="26"/>
        </w:rPr>
        <w:t>сельского поселения   Вершино-Биджинского сельсовета Усть-Абаканского муниципального района Республики Хакасия на 2026 год  и плановый период 2027 и 2028 годов</w:t>
      </w:r>
      <w:r w:rsidR="008332A4" w:rsidRPr="00655EC7">
        <w:rPr>
          <w:sz w:val="26"/>
          <w:szCs w:val="26"/>
        </w:rPr>
        <w:t>»</w:t>
      </w:r>
      <w:r w:rsidRPr="00655EC7">
        <w:rPr>
          <w:sz w:val="26"/>
          <w:szCs w:val="26"/>
        </w:rPr>
        <w:t xml:space="preserve"> </w:t>
      </w:r>
      <w:r w:rsidR="0066477B" w:rsidRPr="00655EC7">
        <w:rPr>
          <w:sz w:val="26"/>
          <w:szCs w:val="26"/>
        </w:rPr>
        <w:t xml:space="preserve">Администрация </w:t>
      </w:r>
      <w:r w:rsidR="008332A4" w:rsidRPr="00655EC7">
        <w:rPr>
          <w:sz w:val="26"/>
          <w:szCs w:val="26"/>
        </w:rPr>
        <w:t>Вершино-Биджинского сельсовета Усть-Абаканского района Республики Хакасия</w:t>
      </w:r>
    </w:p>
    <w:p w:rsidR="000226C1" w:rsidRPr="00655EC7" w:rsidRDefault="000226C1" w:rsidP="000226C1">
      <w:pPr>
        <w:shd w:val="clear" w:color="auto" w:fill="FFFFFF"/>
        <w:ind w:left="523"/>
        <w:jc w:val="both"/>
        <w:rPr>
          <w:spacing w:val="-1"/>
          <w:sz w:val="26"/>
          <w:szCs w:val="26"/>
          <w:lang w:eastAsia="en-US"/>
        </w:rPr>
      </w:pPr>
    </w:p>
    <w:p w:rsidR="000226C1" w:rsidRPr="00655EC7" w:rsidRDefault="000226C1" w:rsidP="000226C1">
      <w:pPr>
        <w:shd w:val="clear" w:color="auto" w:fill="FFFFFF"/>
        <w:ind w:left="523"/>
        <w:jc w:val="both"/>
        <w:rPr>
          <w:spacing w:val="-1"/>
          <w:sz w:val="26"/>
          <w:szCs w:val="26"/>
          <w:lang w:eastAsia="en-US"/>
        </w:rPr>
      </w:pPr>
      <w:r w:rsidRPr="00655EC7">
        <w:rPr>
          <w:spacing w:val="-1"/>
          <w:sz w:val="26"/>
          <w:szCs w:val="26"/>
          <w:lang w:eastAsia="en-US"/>
        </w:rPr>
        <w:t>ПОСТАНОВЛЯЕТ:</w:t>
      </w:r>
    </w:p>
    <w:p w:rsidR="000226C1" w:rsidRPr="00655EC7" w:rsidRDefault="000226C1" w:rsidP="000226C1">
      <w:pPr>
        <w:shd w:val="clear" w:color="auto" w:fill="FFFFFF"/>
        <w:ind w:left="523"/>
        <w:jc w:val="both"/>
        <w:rPr>
          <w:sz w:val="26"/>
          <w:szCs w:val="26"/>
        </w:rPr>
      </w:pPr>
    </w:p>
    <w:p w:rsidR="000226C1" w:rsidRPr="00655EC7" w:rsidRDefault="000226C1" w:rsidP="000226C1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1. Принять к исполнению бюджет </w:t>
      </w:r>
      <w:r w:rsidR="00567387" w:rsidRPr="00567387">
        <w:rPr>
          <w:sz w:val="26"/>
          <w:szCs w:val="26"/>
        </w:rPr>
        <w:t>сельского поселения   Вершино-Биджинского сельсовета Усть-Абаканского муниципального района Республики Хакасия на 2026 год  и плановый период 2027 и 2028 годов</w:t>
      </w:r>
      <w:r w:rsidR="008332A4" w:rsidRPr="00655EC7">
        <w:rPr>
          <w:sz w:val="26"/>
          <w:szCs w:val="26"/>
        </w:rPr>
        <w:t>»</w:t>
      </w:r>
      <w:r w:rsidRPr="00655EC7">
        <w:rPr>
          <w:sz w:val="26"/>
          <w:szCs w:val="26"/>
        </w:rPr>
        <w:t>.</w:t>
      </w:r>
    </w:p>
    <w:p w:rsidR="000226C1" w:rsidRPr="00655EC7" w:rsidRDefault="000226C1" w:rsidP="000226C1">
      <w:pPr>
        <w:spacing w:line="100" w:lineRule="atLeast"/>
        <w:jc w:val="both"/>
        <w:rPr>
          <w:sz w:val="26"/>
          <w:szCs w:val="26"/>
        </w:rPr>
      </w:pPr>
    </w:p>
    <w:p w:rsidR="000226C1" w:rsidRPr="00655EC7" w:rsidRDefault="000226C1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2. Утвердить прилагаемое положение «</w:t>
      </w:r>
      <w:r w:rsidR="008332A4" w:rsidRPr="00655EC7">
        <w:rPr>
          <w:sz w:val="26"/>
          <w:szCs w:val="26"/>
        </w:rPr>
        <w:t>О мерах по реализации Решения Совета депутатов Вершино-Биджинского сельсовета</w:t>
      </w:r>
      <w:r w:rsidR="00567387">
        <w:rPr>
          <w:sz w:val="26"/>
          <w:szCs w:val="26"/>
        </w:rPr>
        <w:t xml:space="preserve"> Усть-Абаканского района Республики Хакасия</w:t>
      </w:r>
      <w:r w:rsidR="008332A4" w:rsidRPr="00655EC7">
        <w:rPr>
          <w:sz w:val="26"/>
          <w:szCs w:val="26"/>
        </w:rPr>
        <w:t xml:space="preserve"> «О бюджете </w:t>
      </w:r>
      <w:r w:rsidR="00567387" w:rsidRPr="00567387">
        <w:rPr>
          <w:sz w:val="26"/>
          <w:szCs w:val="26"/>
        </w:rPr>
        <w:t>сельского поселения</w:t>
      </w:r>
      <w:r w:rsidR="00567387">
        <w:rPr>
          <w:sz w:val="26"/>
          <w:szCs w:val="26"/>
        </w:rPr>
        <w:t xml:space="preserve"> </w:t>
      </w:r>
      <w:r w:rsidR="00567387" w:rsidRPr="00567387">
        <w:rPr>
          <w:sz w:val="26"/>
          <w:szCs w:val="26"/>
        </w:rPr>
        <w:t>Вершино-Биджинского сельсовета Усть-Абаканского муниципального района Республики Хакасия на 2026 год  и плановый период 2027 и 2028 годов</w:t>
      </w:r>
      <w:r w:rsidRPr="00655EC7">
        <w:rPr>
          <w:sz w:val="26"/>
          <w:szCs w:val="26"/>
        </w:rPr>
        <w:t>»</w:t>
      </w:r>
    </w:p>
    <w:p w:rsidR="000226C1" w:rsidRPr="00655EC7" w:rsidRDefault="000226C1" w:rsidP="000226C1">
      <w:pPr>
        <w:spacing w:line="100" w:lineRule="atLeast"/>
        <w:jc w:val="both"/>
        <w:rPr>
          <w:sz w:val="26"/>
          <w:szCs w:val="26"/>
        </w:rPr>
      </w:pPr>
    </w:p>
    <w:p w:rsidR="000226C1" w:rsidRPr="00655EC7" w:rsidRDefault="000226C1" w:rsidP="000226C1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3. Настоящее постановление вступает в силу со дня его подписания и распространяет свое действие на правоотношения, возникшие с 1 января 202</w:t>
      </w:r>
      <w:r w:rsidR="00567387">
        <w:rPr>
          <w:sz w:val="26"/>
          <w:szCs w:val="26"/>
        </w:rPr>
        <w:t>6</w:t>
      </w:r>
      <w:r w:rsidRPr="00655EC7">
        <w:rPr>
          <w:sz w:val="26"/>
          <w:szCs w:val="26"/>
        </w:rPr>
        <w:t xml:space="preserve"> года. </w:t>
      </w:r>
    </w:p>
    <w:p w:rsidR="006A0DB5" w:rsidRPr="00655EC7" w:rsidRDefault="006A0DB5" w:rsidP="006A0DB5">
      <w:pPr>
        <w:pStyle w:val="a4"/>
        <w:spacing w:before="0" w:beforeAutospacing="0" w:after="120" w:afterAutospacing="0"/>
        <w:ind w:firstLine="426"/>
        <w:contextualSpacing/>
        <w:jc w:val="both"/>
        <w:rPr>
          <w:rFonts w:eastAsia="Calibri"/>
          <w:sz w:val="26"/>
          <w:szCs w:val="26"/>
          <w:lang w:eastAsia="en-US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513D79" w:rsidRPr="00655EC7" w:rsidRDefault="006A0DB5" w:rsidP="006A0DB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Глава </w:t>
      </w:r>
      <w:r w:rsidR="004C67F8" w:rsidRPr="00655EC7">
        <w:rPr>
          <w:sz w:val="26"/>
          <w:szCs w:val="26"/>
        </w:rPr>
        <w:t>Вершино-Биджинского</w:t>
      </w:r>
      <w:r w:rsidRPr="00655EC7">
        <w:rPr>
          <w:sz w:val="26"/>
          <w:szCs w:val="26"/>
        </w:rPr>
        <w:t xml:space="preserve"> сельсовета  </w:t>
      </w:r>
    </w:p>
    <w:p w:rsidR="006A0DB5" w:rsidRPr="00655EC7" w:rsidRDefault="00513D79" w:rsidP="006A0DB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Усть-Абаканского </w:t>
      </w:r>
      <w:r w:rsidR="008332A4" w:rsidRPr="00655EC7">
        <w:rPr>
          <w:sz w:val="26"/>
          <w:szCs w:val="26"/>
        </w:rPr>
        <w:t>района</w:t>
      </w:r>
      <w:r w:rsidRPr="00655EC7">
        <w:rPr>
          <w:sz w:val="26"/>
          <w:szCs w:val="26"/>
        </w:rPr>
        <w:t xml:space="preserve"> Республики Хакасия</w:t>
      </w:r>
      <w:r w:rsidR="006A0DB5" w:rsidRPr="00655EC7">
        <w:rPr>
          <w:sz w:val="26"/>
          <w:szCs w:val="26"/>
        </w:rPr>
        <w:t xml:space="preserve">     </w:t>
      </w:r>
      <w:r w:rsidRPr="00655EC7">
        <w:rPr>
          <w:sz w:val="26"/>
          <w:szCs w:val="26"/>
        </w:rPr>
        <w:t xml:space="preserve">                             </w:t>
      </w:r>
      <w:r w:rsidR="006A0DB5" w:rsidRPr="00655EC7">
        <w:rPr>
          <w:sz w:val="26"/>
          <w:szCs w:val="26"/>
        </w:rPr>
        <w:t xml:space="preserve">      </w:t>
      </w:r>
      <w:r w:rsidR="000959A8" w:rsidRPr="00655EC7">
        <w:rPr>
          <w:sz w:val="26"/>
          <w:szCs w:val="26"/>
        </w:rPr>
        <w:t>С.В.Сергиенко</w:t>
      </w:r>
    </w:p>
    <w:p w:rsidR="006A0DB5" w:rsidRPr="00655EC7" w:rsidRDefault="006A0DB5" w:rsidP="006A0DB5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6A0DB5" w:rsidRPr="00655EC7" w:rsidRDefault="006A0DB5" w:rsidP="006A0DB5">
      <w:pPr>
        <w:pStyle w:val="a6"/>
        <w:ind w:firstLine="709"/>
        <w:jc w:val="both"/>
        <w:rPr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8332A4" w:rsidRPr="00655EC7" w:rsidRDefault="008332A4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B51702" w:rsidRDefault="00B51702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B51702" w:rsidRDefault="00B51702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B51702" w:rsidRDefault="00B51702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B51702" w:rsidRDefault="00B51702" w:rsidP="006A0DB5">
      <w:pPr>
        <w:spacing w:line="240" w:lineRule="auto"/>
        <w:ind w:firstLine="0"/>
        <w:jc w:val="right"/>
        <w:rPr>
          <w:sz w:val="26"/>
          <w:szCs w:val="26"/>
        </w:rPr>
      </w:pPr>
    </w:p>
    <w:p w:rsidR="00F41362" w:rsidRPr="00655EC7" w:rsidRDefault="006A0DB5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lastRenderedPageBreak/>
        <w:t>Приложени</w:t>
      </w:r>
      <w:r w:rsidR="00F41362" w:rsidRPr="00655EC7">
        <w:rPr>
          <w:sz w:val="26"/>
          <w:szCs w:val="26"/>
        </w:rPr>
        <w:t>е</w:t>
      </w:r>
      <w:r w:rsidR="00C9357C" w:rsidRPr="00655EC7">
        <w:rPr>
          <w:sz w:val="26"/>
          <w:szCs w:val="26"/>
        </w:rPr>
        <w:t xml:space="preserve"> 1</w:t>
      </w:r>
    </w:p>
    <w:p w:rsidR="006A0DB5" w:rsidRPr="00655EC7" w:rsidRDefault="00C9357C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к</w:t>
      </w:r>
      <w:r w:rsidR="00F41362" w:rsidRPr="00655EC7">
        <w:rPr>
          <w:sz w:val="26"/>
          <w:szCs w:val="26"/>
        </w:rPr>
        <w:t xml:space="preserve"> </w:t>
      </w:r>
      <w:r w:rsidR="006A0DB5" w:rsidRPr="00655EC7">
        <w:rPr>
          <w:sz w:val="26"/>
          <w:szCs w:val="26"/>
        </w:rPr>
        <w:t>постановлен</w:t>
      </w:r>
      <w:r w:rsidR="00F41362" w:rsidRPr="00655EC7">
        <w:rPr>
          <w:sz w:val="26"/>
          <w:szCs w:val="26"/>
        </w:rPr>
        <w:t>и</w:t>
      </w:r>
      <w:r w:rsidRPr="00655EC7">
        <w:rPr>
          <w:sz w:val="26"/>
          <w:szCs w:val="26"/>
        </w:rPr>
        <w:t>ю</w:t>
      </w:r>
    </w:p>
    <w:p w:rsidR="006A0DB5" w:rsidRPr="00655EC7" w:rsidRDefault="00F41362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а</w:t>
      </w:r>
      <w:r w:rsidR="006A0DB5" w:rsidRPr="00655EC7">
        <w:rPr>
          <w:sz w:val="26"/>
          <w:szCs w:val="26"/>
        </w:rPr>
        <w:t xml:space="preserve">дминистрации </w:t>
      </w:r>
      <w:r w:rsidR="004C67F8" w:rsidRPr="00655EC7">
        <w:rPr>
          <w:sz w:val="26"/>
          <w:szCs w:val="26"/>
        </w:rPr>
        <w:t>Вершино-Биджинского</w:t>
      </w:r>
    </w:p>
    <w:p w:rsidR="00B217F3" w:rsidRPr="00655EC7" w:rsidRDefault="004C67F8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сельсовета</w:t>
      </w:r>
      <w:r w:rsidR="00B217F3" w:rsidRPr="00655EC7">
        <w:rPr>
          <w:sz w:val="26"/>
          <w:szCs w:val="26"/>
        </w:rPr>
        <w:t xml:space="preserve"> Усть-Абаканского района Республики Хакасия</w:t>
      </w:r>
    </w:p>
    <w:p w:rsidR="006A0DB5" w:rsidRPr="00655EC7" w:rsidRDefault="004C67F8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 xml:space="preserve"> </w:t>
      </w:r>
      <w:r w:rsidRPr="00AE293A">
        <w:rPr>
          <w:sz w:val="26"/>
          <w:szCs w:val="26"/>
        </w:rPr>
        <w:t>№</w:t>
      </w:r>
      <w:r w:rsidR="00AE293A" w:rsidRPr="00AE293A">
        <w:rPr>
          <w:sz w:val="26"/>
          <w:szCs w:val="26"/>
        </w:rPr>
        <w:t>67</w:t>
      </w:r>
      <w:r w:rsidRPr="00AE293A">
        <w:rPr>
          <w:sz w:val="26"/>
          <w:szCs w:val="26"/>
        </w:rPr>
        <w:t xml:space="preserve"> </w:t>
      </w:r>
      <w:r w:rsidR="00B217F3" w:rsidRPr="00AE293A">
        <w:rPr>
          <w:sz w:val="26"/>
          <w:szCs w:val="26"/>
        </w:rPr>
        <w:t>-</w:t>
      </w:r>
      <w:proofErr w:type="spellStart"/>
      <w:proofErr w:type="gramStart"/>
      <w:r w:rsidR="00B217F3" w:rsidRPr="00AE293A">
        <w:rPr>
          <w:sz w:val="26"/>
          <w:szCs w:val="26"/>
        </w:rPr>
        <w:t>п</w:t>
      </w:r>
      <w:proofErr w:type="spellEnd"/>
      <w:proofErr w:type="gramEnd"/>
      <w:r w:rsidR="000959A8" w:rsidRPr="00AE293A">
        <w:rPr>
          <w:sz w:val="26"/>
          <w:szCs w:val="26"/>
        </w:rPr>
        <w:t xml:space="preserve"> от </w:t>
      </w:r>
      <w:r w:rsidR="00567387" w:rsidRPr="00AE293A">
        <w:rPr>
          <w:sz w:val="26"/>
          <w:szCs w:val="26"/>
        </w:rPr>
        <w:t>30</w:t>
      </w:r>
      <w:r w:rsidR="006A0DB5" w:rsidRPr="00AE293A">
        <w:rPr>
          <w:sz w:val="26"/>
          <w:szCs w:val="26"/>
        </w:rPr>
        <w:t>.1</w:t>
      </w:r>
      <w:r w:rsidR="008332A4" w:rsidRPr="00AE293A">
        <w:rPr>
          <w:sz w:val="26"/>
          <w:szCs w:val="26"/>
        </w:rPr>
        <w:t>2</w:t>
      </w:r>
      <w:r w:rsidR="006A0DB5" w:rsidRPr="00AE293A">
        <w:rPr>
          <w:sz w:val="26"/>
          <w:szCs w:val="26"/>
        </w:rPr>
        <w:t>.202</w:t>
      </w:r>
      <w:r w:rsidR="00567387" w:rsidRPr="00AE293A">
        <w:rPr>
          <w:sz w:val="26"/>
          <w:szCs w:val="26"/>
        </w:rPr>
        <w:t>5</w:t>
      </w:r>
      <w:r w:rsidR="006A0DB5" w:rsidRPr="00AE293A">
        <w:rPr>
          <w:sz w:val="26"/>
          <w:szCs w:val="26"/>
        </w:rPr>
        <w:t>г.</w:t>
      </w:r>
    </w:p>
    <w:p w:rsidR="006A0DB5" w:rsidRPr="00655EC7" w:rsidRDefault="006A0DB5" w:rsidP="006A0DB5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>ПОЛОЖЕНИЕ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 xml:space="preserve">О мерах по реализации Решения Совета депутатов Вершино-Биджинского сельсовета «О бюджете </w:t>
      </w:r>
      <w:r w:rsidR="00567387" w:rsidRPr="00567387">
        <w:rPr>
          <w:sz w:val="26"/>
          <w:szCs w:val="26"/>
        </w:rPr>
        <w:t>сельского поселения   Вершино-Биджинского сельсовета Усть-Абаканского муниципального района Республики Хакасия на 2026 год  и плановый период 2027 и 2028 годов</w:t>
      </w:r>
      <w:r w:rsidRPr="00655EC7">
        <w:rPr>
          <w:sz w:val="26"/>
          <w:szCs w:val="26"/>
        </w:rPr>
        <w:t>»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66477B">
      <w:pPr>
        <w:spacing w:line="100" w:lineRule="atLeast"/>
        <w:ind w:right="-142" w:firstLine="992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1.Настоящее Положение устанавливает меры по </w:t>
      </w:r>
      <w:r w:rsidR="0066477B" w:rsidRPr="00655EC7">
        <w:rPr>
          <w:sz w:val="26"/>
          <w:szCs w:val="26"/>
        </w:rPr>
        <w:t>реализации Решения Совета депутатов Вершино-Биджинского сельсовета</w:t>
      </w:r>
      <w:r w:rsidR="00567387">
        <w:rPr>
          <w:sz w:val="26"/>
          <w:szCs w:val="26"/>
        </w:rPr>
        <w:t xml:space="preserve"> У</w:t>
      </w:r>
      <w:r w:rsidR="001A250C">
        <w:rPr>
          <w:sz w:val="26"/>
          <w:szCs w:val="26"/>
        </w:rPr>
        <w:t>сть-Абаканского района Республики Хакасия</w:t>
      </w:r>
      <w:r w:rsidR="0066477B" w:rsidRPr="00655EC7">
        <w:rPr>
          <w:sz w:val="26"/>
          <w:szCs w:val="26"/>
        </w:rPr>
        <w:t xml:space="preserve"> «</w:t>
      </w:r>
      <w:r w:rsidR="001A250C" w:rsidRPr="00655EC7">
        <w:rPr>
          <w:sz w:val="26"/>
          <w:szCs w:val="26"/>
        </w:rPr>
        <w:t xml:space="preserve">О бюджете </w:t>
      </w:r>
      <w:r w:rsidR="001A250C" w:rsidRPr="00567387">
        <w:rPr>
          <w:sz w:val="26"/>
          <w:szCs w:val="26"/>
        </w:rPr>
        <w:t>сельского поселения</w:t>
      </w:r>
      <w:r w:rsidR="001A250C">
        <w:rPr>
          <w:sz w:val="26"/>
          <w:szCs w:val="26"/>
        </w:rPr>
        <w:t xml:space="preserve"> </w:t>
      </w:r>
      <w:r w:rsidR="001A250C" w:rsidRPr="00567387">
        <w:rPr>
          <w:sz w:val="26"/>
          <w:szCs w:val="26"/>
        </w:rPr>
        <w:t>Вершино-Биджинского сельсовета Усть-Абаканского муниципального района Республики Хакасия на 2026 год  и плановый период 2027 и 2028 годов</w:t>
      </w:r>
      <w:r w:rsidR="0066477B" w:rsidRPr="00655EC7">
        <w:rPr>
          <w:sz w:val="26"/>
          <w:szCs w:val="26"/>
        </w:rPr>
        <w:t>»</w:t>
      </w:r>
      <w:r w:rsidRPr="00655EC7">
        <w:rPr>
          <w:sz w:val="26"/>
          <w:szCs w:val="26"/>
        </w:rPr>
        <w:t xml:space="preserve"> (далее соответственно – Положение, решение о бюджете </w:t>
      </w:r>
      <w:r w:rsidR="001A250C">
        <w:rPr>
          <w:sz w:val="26"/>
          <w:szCs w:val="26"/>
        </w:rPr>
        <w:t>поселения</w:t>
      </w:r>
      <w:r w:rsidRPr="00655EC7">
        <w:rPr>
          <w:sz w:val="26"/>
          <w:szCs w:val="26"/>
        </w:rPr>
        <w:t>).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</w:t>
      </w:r>
      <w:r w:rsidR="001A250C">
        <w:rPr>
          <w:sz w:val="26"/>
          <w:szCs w:val="26"/>
        </w:rPr>
        <w:t xml:space="preserve"> </w:t>
      </w:r>
      <w:r w:rsidRPr="00655EC7">
        <w:rPr>
          <w:sz w:val="26"/>
          <w:szCs w:val="26"/>
        </w:rPr>
        <w:t>2.</w:t>
      </w:r>
      <w:r w:rsidR="0066477B" w:rsidRPr="00655EC7">
        <w:rPr>
          <w:sz w:val="26"/>
          <w:szCs w:val="26"/>
        </w:rPr>
        <w:t xml:space="preserve"> Администрация Вершино-Биджинского сельсовета Усть-Абаканского района Республики Хакасия</w:t>
      </w:r>
      <w:r w:rsidRPr="00655EC7">
        <w:rPr>
          <w:sz w:val="26"/>
          <w:szCs w:val="26"/>
        </w:rPr>
        <w:t xml:space="preserve"> осуществляет администрирование доходов бюджета сельского поселения (дале</w:t>
      </w:r>
      <w:proofErr w:type="gramStart"/>
      <w:r w:rsidRPr="00655EC7">
        <w:rPr>
          <w:sz w:val="26"/>
          <w:szCs w:val="26"/>
        </w:rPr>
        <w:t>е-</w:t>
      </w:r>
      <w:proofErr w:type="gramEnd"/>
      <w:r w:rsidRPr="00655EC7">
        <w:rPr>
          <w:sz w:val="26"/>
          <w:szCs w:val="26"/>
        </w:rPr>
        <w:t xml:space="preserve"> бюджет </w:t>
      </w:r>
      <w:r w:rsidR="0066477B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>):</w:t>
      </w:r>
    </w:p>
    <w:p w:rsidR="008332A4" w:rsidRPr="00655EC7" w:rsidRDefault="008332A4" w:rsidP="008332A4">
      <w:pPr>
        <w:pStyle w:val="ConsPlusNormal"/>
        <w:ind w:firstLine="708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1) принимает меры по обеспечению поступления </w:t>
      </w:r>
      <w:proofErr w:type="spellStart"/>
      <w:r w:rsidRPr="00655EC7">
        <w:rPr>
          <w:sz w:val="26"/>
          <w:szCs w:val="26"/>
        </w:rPr>
        <w:t>администрируемых</w:t>
      </w:r>
      <w:proofErr w:type="spellEnd"/>
      <w:r w:rsidRPr="00655EC7">
        <w:rPr>
          <w:sz w:val="26"/>
          <w:szCs w:val="26"/>
        </w:rPr>
        <w:t xml:space="preserve"> доходов, а также сокращению (недопущению) задолженности по их уплате;</w:t>
      </w:r>
    </w:p>
    <w:p w:rsidR="008332A4" w:rsidRPr="00655EC7" w:rsidRDefault="008332A4" w:rsidP="008332A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2) проводит разъяснительную работу с плательщиками налогов, других обязательных платежей по вопросу администрирования доходов.</w:t>
      </w:r>
    </w:p>
    <w:p w:rsidR="0066477B" w:rsidRPr="00655EC7" w:rsidRDefault="0066477B" w:rsidP="008332A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3) принимает меры по выявлению невыясненных поступлений и своевременному уточнению для зачисления на соответствующие коды бюджетной классификации доходов Российской Федерации и источников финансирования дефицита бюджета города;</w:t>
      </w:r>
    </w:p>
    <w:p w:rsidR="008332A4" w:rsidRPr="00655EC7" w:rsidRDefault="0066477B" w:rsidP="008332A4">
      <w:pPr>
        <w:spacing w:line="100" w:lineRule="atLeast"/>
        <w:ind w:firstLine="709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4</w:t>
      </w:r>
      <w:r w:rsidR="008332A4" w:rsidRPr="00655EC7">
        <w:rPr>
          <w:sz w:val="26"/>
          <w:szCs w:val="26"/>
        </w:rPr>
        <w:t xml:space="preserve">) представляет в Управление финансов и экономики администрации Усть-Абаканского района Республики Хакасия (далее - Управление финансов и экономики) прогноз поступления доходов и поступлений по  источникам финансирования дефицита бюджета сельского поселения на очередной финансовый год и уточненные сведения о поступлении соответствующих доходов в  бюджет </w:t>
      </w:r>
      <w:r w:rsidR="001A250C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в сроки,  установленные Управлением финансов и экономики.</w:t>
      </w:r>
    </w:p>
    <w:p w:rsidR="008332A4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332A4" w:rsidRPr="00655EC7">
        <w:rPr>
          <w:sz w:val="26"/>
          <w:szCs w:val="26"/>
        </w:rPr>
        <w:t>) принима</w:t>
      </w:r>
      <w:r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меры для недопущения возникновения просроченной кредиторской задолженности по расходным обязательствам бюджета </w:t>
      </w:r>
      <w:r w:rsidR="004B09BD" w:rsidRPr="00655EC7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>;</w:t>
      </w:r>
    </w:p>
    <w:p w:rsidR="008332A4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332A4" w:rsidRPr="00655EC7">
        <w:rPr>
          <w:sz w:val="26"/>
          <w:szCs w:val="26"/>
        </w:rPr>
        <w:t>) возвраща</w:t>
      </w:r>
      <w:r w:rsidR="004427E1"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в течени</w:t>
      </w:r>
      <w:proofErr w:type="gramStart"/>
      <w:r w:rsidR="008332A4" w:rsidRPr="00655EC7">
        <w:rPr>
          <w:sz w:val="26"/>
          <w:szCs w:val="26"/>
        </w:rPr>
        <w:t>и</w:t>
      </w:r>
      <w:proofErr w:type="gramEnd"/>
      <w:r w:rsidR="008332A4" w:rsidRPr="00655EC7">
        <w:rPr>
          <w:sz w:val="26"/>
          <w:szCs w:val="26"/>
        </w:rPr>
        <w:t xml:space="preserve"> 7 рабочих дней неиспользованные бюджетные средства на единый счет бюджета района.</w:t>
      </w:r>
      <w:r w:rsidR="008332A4" w:rsidRPr="00655EC7">
        <w:rPr>
          <w:sz w:val="26"/>
          <w:szCs w:val="26"/>
        </w:rPr>
        <w:tab/>
      </w:r>
    </w:p>
    <w:p w:rsidR="008332A4" w:rsidRPr="00655EC7" w:rsidRDefault="004B09BD" w:rsidP="008332A4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3</w:t>
      </w:r>
      <w:r w:rsidR="008332A4" w:rsidRPr="00655EC7">
        <w:rPr>
          <w:sz w:val="26"/>
          <w:szCs w:val="26"/>
        </w:rPr>
        <w:t xml:space="preserve">. При прогнозировании кассовых поступлений в бюджет </w:t>
      </w:r>
      <w:r w:rsidR="004427E1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ниже объема доходов бюджета </w:t>
      </w:r>
      <w:r w:rsidR="004427E1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и источников финансирования дефицита бюджета </w:t>
      </w:r>
      <w:r w:rsidR="001A250C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уменьша</w:t>
      </w:r>
      <w:r w:rsidR="004427E1"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размер лимитов бюджетных обязательств, доведенных до главных распорядителей.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4B09BD" w:rsidP="004B09BD">
      <w:pPr>
        <w:pStyle w:val="11"/>
        <w:spacing w:line="100" w:lineRule="atLeast"/>
        <w:ind w:left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  <w:r w:rsidRPr="00655EC7">
        <w:rPr>
          <w:rFonts w:ascii="Times New Roman" w:hAnsi="Times New Roman" w:cs="Times New Roman"/>
          <w:sz w:val="26"/>
          <w:szCs w:val="26"/>
        </w:rPr>
        <w:t xml:space="preserve">        4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. Установить, что в первом полугодии текущего финансового года кассовый план выплат  </w:t>
      </w:r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доводится только по первоочередным  расходам, связанным с выплатой заработной платы и начислений на нее, оплатой </w:t>
      </w:r>
      <w:proofErr w:type="gramStart"/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пенсий</w:t>
      </w:r>
      <w:proofErr w:type="gramEnd"/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бывшим работникам,  оплатой связи </w:t>
      </w:r>
      <w:r w:rsidR="004427E1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погашением кредиторской задолженности, сложившейся на 01 января 2025 года</w:t>
      </w:r>
      <w:r w:rsidR="004427E1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, </w:t>
      </w:r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lastRenderedPageBreak/>
        <w:t>коммунальных услуг, закупкой горюче-смазочных  материалов, в пределах лимитов бюджетных обязательств.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B09BD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7">
        <w:rPr>
          <w:rFonts w:ascii="Times New Roman" w:hAnsi="Times New Roman" w:cs="Times New Roman"/>
          <w:sz w:val="26"/>
          <w:szCs w:val="26"/>
        </w:rPr>
        <w:t>5</w:t>
      </w:r>
      <w:r w:rsidR="008332A4" w:rsidRPr="00655EC7">
        <w:rPr>
          <w:rFonts w:ascii="Times New Roman" w:hAnsi="Times New Roman" w:cs="Times New Roman"/>
          <w:sz w:val="26"/>
          <w:szCs w:val="26"/>
        </w:rPr>
        <w:t>. Установить, что в текущем финансовом году не допускается увеличение утвержденных в установленном порядке предельных объемов бюджетных ассигнований по фонду оплаты труда, за исключением оснований, предусмотренных трудовым законодательством Российской Федерации.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B09BD" w:rsidP="008332A4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655EC7">
        <w:rPr>
          <w:sz w:val="26"/>
          <w:szCs w:val="26"/>
        </w:rPr>
        <w:t>6</w:t>
      </w:r>
      <w:r w:rsidR="008332A4" w:rsidRPr="00655EC7">
        <w:rPr>
          <w:sz w:val="26"/>
          <w:szCs w:val="26"/>
        </w:rPr>
        <w:t>.</w:t>
      </w:r>
      <w:r w:rsidRPr="00655EC7">
        <w:rPr>
          <w:sz w:val="26"/>
          <w:szCs w:val="26"/>
        </w:rPr>
        <w:t xml:space="preserve"> </w:t>
      </w:r>
      <w:proofErr w:type="gramStart"/>
      <w:r w:rsidR="008332A4" w:rsidRPr="00655EC7">
        <w:rPr>
          <w:sz w:val="26"/>
          <w:szCs w:val="26"/>
        </w:rPr>
        <w:t xml:space="preserve">Применять для ведения бюджетного учета формы регистров, утвержденные приказом Министерства финансов Российской Федерации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r w:rsidR="008332A4" w:rsidRPr="00655EC7">
        <w:rPr>
          <w:rFonts w:eastAsia="Calibri"/>
          <w:sz w:val="26"/>
          <w:szCs w:val="26"/>
          <w:lang w:eastAsia="en-US"/>
        </w:rPr>
        <w:t xml:space="preserve">приказом Министерства финансов Российской Федерации от 15.04.2021 № 61н </w:t>
      </w:r>
      <w:r w:rsidR="008332A4" w:rsidRPr="00655EC7">
        <w:rPr>
          <w:rFonts w:eastAsia="Calibri"/>
          <w:sz w:val="26"/>
          <w:szCs w:val="26"/>
          <w:lang w:eastAsia="en-US"/>
        </w:rPr>
        <w:br/>
        <w:t>«Об утверждении</w:t>
      </w:r>
      <w:proofErr w:type="gramEnd"/>
      <w:r w:rsidR="008332A4" w:rsidRPr="00655EC7">
        <w:rPr>
          <w:rFonts w:eastAsia="Calibri"/>
          <w:sz w:val="26"/>
          <w:szCs w:val="26"/>
          <w:lang w:eastAsia="en-US"/>
        </w:rPr>
        <w:t xml:space="preserve">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427E1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746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4617">
        <w:rPr>
          <w:rFonts w:ascii="Times New Roman" w:hAnsi="Times New Roman" w:cs="Times New Roman"/>
          <w:sz w:val="26"/>
          <w:szCs w:val="26"/>
        </w:rPr>
        <w:t>Установить, что в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 текущем финансовом году:</w:t>
      </w:r>
    </w:p>
    <w:p w:rsidR="008332A4" w:rsidRPr="00655EC7" w:rsidRDefault="004B09BD" w:rsidP="004B09BD">
      <w:pPr>
        <w:spacing w:line="100" w:lineRule="atLeast"/>
        <w:ind w:firstLine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     </w:t>
      </w:r>
      <w:r w:rsidR="008332A4" w:rsidRPr="00655EC7">
        <w:rPr>
          <w:sz w:val="26"/>
          <w:szCs w:val="26"/>
        </w:rPr>
        <w:t xml:space="preserve">1) денежные обязательства казенных учреждений </w:t>
      </w:r>
      <w:r w:rsidR="00FB27D9" w:rsidRPr="00655EC7">
        <w:rPr>
          <w:sz w:val="26"/>
          <w:szCs w:val="26"/>
        </w:rPr>
        <w:t>Вершино-Биджинского сельсовета Усть-Абаканского района Республики Хакасия</w:t>
      </w:r>
      <w:r w:rsidR="008332A4" w:rsidRPr="00655EC7">
        <w:rPr>
          <w:sz w:val="26"/>
          <w:szCs w:val="26"/>
        </w:rPr>
        <w:t xml:space="preserve"> и органов местного самоуправления, вытекаю</w:t>
      </w:r>
      <w:r w:rsidR="00FB27D9" w:rsidRPr="00655EC7">
        <w:rPr>
          <w:sz w:val="26"/>
          <w:szCs w:val="26"/>
        </w:rPr>
        <w:t xml:space="preserve">щие из муниципальных контрактов (договоров) </w:t>
      </w:r>
      <w:r w:rsidR="008332A4" w:rsidRPr="00655EC7">
        <w:rPr>
          <w:sz w:val="26"/>
          <w:szCs w:val="26"/>
        </w:rPr>
        <w:t>на поставку товаров, выполнение работ и оказание услуг, принятые сверх лимитов бюджетных обязательств, не подлежат оплате за счет средств местного бюджета;</w:t>
      </w:r>
    </w:p>
    <w:p w:rsidR="008332A4" w:rsidRPr="00655EC7" w:rsidRDefault="008332A4" w:rsidP="008332A4">
      <w:pPr>
        <w:spacing w:line="100" w:lineRule="atLeast"/>
        <w:ind w:hanging="705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  <w:t xml:space="preserve">     </w:t>
      </w:r>
      <w:r w:rsidR="004B09BD" w:rsidRPr="00655EC7">
        <w:rPr>
          <w:sz w:val="26"/>
          <w:szCs w:val="26"/>
        </w:rPr>
        <w:t xml:space="preserve">    </w:t>
      </w:r>
      <w:r w:rsidRPr="00655EC7">
        <w:rPr>
          <w:sz w:val="26"/>
          <w:szCs w:val="26"/>
        </w:rPr>
        <w:t xml:space="preserve"> 2) сложившаяся на 01 января текущего финансового года кредиторская задолженность бюджета </w:t>
      </w:r>
      <w:r w:rsidR="00FB27D9" w:rsidRPr="00655EC7">
        <w:rPr>
          <w:sz w:val="26"/>
          <w:szCs w:val="26"/>
        </w:rPr>
        <w:t xml:space="preserve">МО </w:t>
      </w:r>
      <w:r w:rsidRPr="00655EC7">
        <w:rPr>
          <w:sz w:val="26"/>
          <w:szCs w:val="26"/>
        </w:rPr>
        <w:t>погашается за счет бюджетных ассигнований, предусмотренных на текущий финансовый год, в размере, не превышающем остатка неиспользованных лимитов бюджетных обязательств по состоянию на 31 декабря отчетного финансового года по неисполненным муниципальным контрактам</w:t>
      </w:r>
      <w:r w:rsidR="00FB27D9" w:rsidRPr="00655EC7">
        <w:rPr>
          <w:sz w:val="26"/>
          <w:szCs w:val="26"/>
        </w:rPr>
        <w:t xml:space="preserve"> (договорам)</w:t>
      </w:r>
      <w:r w:rsidRPr="00655EC7">
        <w:rPr>
          <w:sz w:val="26"/>
          <w:szCs w:val="26"/>
        </w:rPr>
        <w:t>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074617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. Установить, что получатели средств бюджета </w:t>
      </w:r>
      <w:r w:rsidR="00FB27D9" w:rsidRPr="00655EC7">
        <w:rPr>
          <w:rFonts w:ascii="Times New Roman" w:hAnsi="Times New Roman" w:cs="Times New Roman"/>
          <w:sz w:val="26"/>
          <w:szCs w:val="26"/>
        </w:rPr>
        <w:t>МО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, а также органы местного самоуправления и казенные учреждения </w:t>
      </w:r>
      <w:r w:rsidR="00FB27D9" w:rsidRPr="00655EC7">
        <w:rPr>
          <w:rFonts w:ascii="Times New Roman" w:hAnsi="Times New Roman" w:cs="Times New Roman"/>
          <w:sz w:val="26"/>
          <w:szCs w:val="26"/>
        </w:rPr>
        <w:t xml:space="preserve">Вершино-Биджинского сельсовета Усть-Абаканского района Республики Хакасия 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при заключении муниципальных контрактов (договоров) о выполнении работ и оказании услуг за счет средств бюджета </w:t>
      </w:r>
      <w:r w:rsidR="001A250C">
        <w:rPr>
          <w:rFonts w:ascii="Times New Roman" w:hAnsi="Times New Roman" w:cs="Times New Roman"/>
          <w:sz w:val="26"/>
          <w:szCs w:val="26"/>
        </w:rPr>
        <w:t>МО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 не вправе предусматривать авансовые платежи, за исключением следующих случаев: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</w:r>
    </w:p>
    <w:p w:rsidR="008332A4" w:rsidRPr="00655EC7" w:rsidRDefault="008332A4" w:rsidP="008332A4">
      <w:pPr>
        <w:spacing w:line="100" w:lineRule="atLeast"/>
        <w:ind w:firstLine="451"/>
        <w:jc w:val="both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 xml:space="preserve">1) в размере до 100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 xml:space="preserve"> в текущем финансовом году - по муниципальным контрактам (договорам) об оказании  услуг связи, об обеспечении спутниковой связью, об оказании услуг по обеспечению доступа к программам технического сопровождения,  о приобретении электрической энергии и ее передачи, услуг по осуществлению технологического</w:t>
      </w:r>
      <w:proofErr w:type="gramEnd"/>
      <w:r w:rsidRPr="00655EC7">
        <w:rPr>
          <w:sz w:val="26"/>
          <w:szCs w:val="26"/>
        </w:rPr>
        <w:t xml:space="preserve"> присоединения к электрическим сетям, к системе теплоснабжения,  о подписке на печатные издания и об их приобретении, об обучении на курсах повышения </w:t>
      </w:r>
      <w:r w:rsidRPr="00655EC7">
        <w:rPr>
          <w:sz w:val="26"/>
          <w:szCs w:val="26"/>
        </w:rPr>
        <w:lastRenderedPageBreak/>
        <w:t>квалификации и об оказании информационно-консультационных услуг в форме проведения семинара, о проведении государственной экспертизы проектной документации и результатов инженерных изысканий, приобретении ави</w:t>
      </w:r>
      <w:proofErr w:type="gramStart"/>
      <w:r w:rsidRPr="00655EC7">
        <w:rPr>
          <w:sz w:val="26"/>
          <w:szCs w:val="26"/>
        </w:rPr>
        <w:t>а-</w:t>
      </w:r>
      <w:proofErr w:type="gramEnd"/>
      <w:r w:rsidRPr="00655EC7">
        <w:rPr>
          <w:sz w:val="26"/>
          <w:szCs w:val="26"/>
        </w:rPr>
        <w:t xml:space="preserve"> и железнодорожных билетов, услуг по регистрации участников международных и российских (региональных, межрегиональных) форумов, саммитов, выставок и конференций, а также по договорам обязательного страхования гражданской ответственности владельцев транспортных средств; проведение оценки и независимой экспертизы;</w:t>
      </w:r>
    </w:p>
    <w:p w:rsidR="008332A4" w:rsidRPr="00655EC7" w:rsidRDefault="008332A4" w:rsidP="008332A4">
      <w:pPr>
        <w:ind w:firstLine="451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  <w:t xml:space="preserve">2) в размере от 50 до 90 процентов цены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 xml:space="preserve">  на соответствующий финансовый год, подлежащих казначейскому сопровождению, в случаях, установленных в соответствии с бюджетным законодательством Российской Федерации; 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3)  в размере до 30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 xml:space="preserve">МО </w:t>
      </w:r>
      <w:r w:rsidRPr="00655EC7">
        <w:rPr>
          <w:sz w:val="26"/>
          <w:szCs w:val="26"/>
        </w:rPr>
        <w:t xml:space="preserve"> на соответствующий  финансовый год: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</w:t>
      </w:r>
      <w:proofErr w:type="gramStart"/>
      <w:r w:rsidRPr="00655EC7">
        <w:rPr>
          <w:sz w:val="26"/>
          <w:szCs w:val="26"/>
        </w:rPr>
        <w:t xml:space="preserve">- </w:t>
      </w:r>
      <w:r w:rsidR="00655EC7" w:rsidRPr="00655EC7">
        <w:rPr>
          <w:sz w:val="26"/>
          <w:szCs w:val="26"/>
        </w:rPr>
        <w:t>в размере, не превышающем 30 процентов суммы муниципального контракта (договора) о поставке товаров, выполнении работ, об оказании услуг, в том числе договора (муниципального контракта) о выполнении работ по строительству, реконструкции и капитальному ремонту объектов капитального строительства муниципальной собственности Администрации Вершино-Биджинского сельсовета, а также при отсутствии размера авансовых платежей в соглашении о предоставлении субсидии (иного межбюджетного трансферта) из республиканского бюджета Республики</w:t>
      </w:r>
      <w:proofErr w:type="gramEnd"/>
      <w:r w:rsidR="00655EC7" w:rsidRPr="00655EC7">
        <w:rPr>
          <w:sz w:val="26"/>
          <w:szCs w:val="26"/>
        </w:rPr>
        <w:t xml:space="preserve"> Хакасия, бюджета Усть-Абаканского района;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 xml:space="preserve">- </w:t>
      </w:r>
      <w:r w:rsidR="00655EC7" w:rsidRPr="00655EC7">
        <w:rPr>
          <w:sz w:val="26"/>
          <w:szCs w:val="26"/>
        </w:rPr>
        <w:t xml:space="preserve">в размере, установленном соглашением о предоставлении субсидии (иного межбюджетного трансферта) из республиканского бюджета Республики Хакасия, из бюджета Усть-Абаканского района, если такое соглашение содержит обязательства об установлении авансовых платежей в муниципальном контракте (договоре) о выполнении работ по строительству, реконструкции объектов капитального строительства муниципальной собственности Администрации Вершино-Биджинского сельсовета, в целях </w:t>
      </w:r>
      <w:proofErr w:type="spellStart"/>
      <w:r w:rsidR="00655EC7" w:rsidRPr="00655EC7">
        <w:rPr>
          <w:sz w:val="26"/>
          <w:szCs w:val="26"/>
        </w:rPr>
        <w:t>софинансирования</w:t>
      </w:r>
      <w:proofErr w:type="spellEnd"/>
      <w:r w:rsidR="00655EC7" w:rsidRPr="00655EC7">
        <w:rPr>
          <w:sz w:val="26"/>
          <w:szCs w:val="26"/>
        </w:rPr>
        <w:t xml:space="preserve"> которых предоставляются субсидии (иные межбюджетные трансферты), но не более лимитов бюджетных</w:t>
      </w:r>
      <w:proofErr w:type="gramEnd"/>
      <w:r w:rsidR="00655EC7" w:rsidRPr="00655EC7">
        <w:rPr>
          <w:sz w:val="26"/>
          <w:szCs w:val="26"/>
        </w:rPr>
        <w:t xml:space="preserve"> обязательств на соответствующий финансовый год, доведенных до главного распорядителя</w:t>
      </w:r>
      <w:proofErr w:type="gramStart"/>
      <w:r w:rsidR="00655EC7" w:rsidRPr="00655EC7">
        <w:rPr>
          <w:sz w:val="26"/>
          <w:szCs w:val="26"/>
        </w:rPr>
        <w:t>;</w:t>
      </w:r>
      <w:r w:rsidRPr="00655EC7">
        <w:rPr>
          <w:sz w:val="26"/>
          <w:szCs w:val="26"/>
        </w:rPr>
        <w:t>.</w:t>
      </w:r>
      <w:proofErr w:type="gramEnd"/>
    </w:p>
    <w:p w:rsidR="00655EC7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Оплата услуг по водоснабжению, водоотведению, теплоснабжению, энергоснабжению, по договорам купли-продажи электрической энергии, а также внесение платы за подключение (технологическое присоединение) к системам водоснабжения, водоотведения, теплоснабжения и к электрическим сетям осуществляется в порядках, установленных нормативными правовыми актами, регулирующими оказание данных услуг или подключение (технологическое присоединение) к соответствующим инженерным системам и сетям.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  </w:t>
      </w:r>
    </w:p>
    <w:p w:rsidR="007F7A13" w:rsidRPr="00655EC7" w:rsidRDefault="007F7A13">
      <w:pPr>
        <w:rPr>
          <w:sz w:val="26"/>
          <w:szCs w:val="26"/>
        </w:rPr>
      </w:pPr>
    </w:p>
    <w:sectPr w:rsidR="007F7A13" w:rsidRPr="00655EC7" w:rsidSect="004C67F8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D13"/>
    <w:rsid w:val="0000226B"/>
    <w:rsid w:val="00004BA3"/>
    <w:rsid w:val="0002000F"/>
    <w:rsid w:val="000226C1"/>
    <w:rsid w:val="00074617"/>
    <w:rsid w:val="000959A8"/>
    <w:rsid w:val="000A6335"/>
    <w:rsid w:val="000E124F"/>
    <w:rsid w:val="0010261B"/>
    <w:rsid w:val="00116B99"/>
    <w:rsid w:val="0014383D"/>
    <w:rsid w:val="00173FFF"/>
    <w:rsid w:val="001A250C"/>
    <w:rsid w:val="001B7537"/>
    <w:rsid w:val="001D6ACE"/>
    <w:rsid w:val="00234F78"/>
    <w:rsid w:val="00244BE3"/>
    <w:rsid w:val="0027747D"/>
    <w:rsid w:val="002931A5"/>
    <w:rsid w:val="002F50EC"/>
    <w:rsid w:val="003044B3"/>
    <w:rsid w:val="003E5217"/>
    <w:rsid w:val="00421785"/>
    <w:rsid w:val="004427E1"/>
    <w:rsid w:val="00484118"/>
    <w:rsid w:val="004B09BD"/>
    <w:rsid w:val="004C67F8"/>
    <w:rsid w:val="00502AEA"/>
    <w:rsid w:val="0050758C"/>
    <w:rsid w:val="00513D79"/>
    <w:rsid w:val="00567387"/>
    <w:rsid w:val="00580318"/>
    <w:rsid w:val="005B2892"/>
    <w:rsid w:val="00655EC7"/>
    <w:rsid w:val="0065790E"/>
    <w:rsid w:val="0066477B"/>
    <w:rsid w:val="006A0DB5"/>
    <w:rsid w:val="00711AD3"/>
    <w:rsid w:val="0071625B"/>
    <w:rsid w:val="00726B47"/>
    <w:rsid w:val="007577AA"/>
    <w:rsid w:val="0078290F"/>
    <w:rsid w:val="007A5CC5"/>
    <w:rsid w:val="007D39A1"/>
    <w:rsid w:val="007F7A13"/>
    <w:rsid w:val="008332A4"/>
    <w:rsid w:val="0088288B"/>
    <w:rsid w:val="008A0CEC"/>
    <w:rsid w:val="008A2635"/>
    <w:rsid w:val="008D6F29"/>
    <w:rsid w:val="009926B4"/>
    <w:rsid w:val="009A30E6"/>
    <w:rsid w:val="009F5FCA"/>
    <w:rsid w:val="00A002C3"/>
    <w:rsid w:val="00A4754A"/>
    <w:rsid w:val="00A618AB"/>
    <w:rsid w:val="00A92C92"/>
    <w:rsid w:val="00AA5D13"/>
    <w:rsid w:val="00AE293A"/>
    <w:rsid w:val="00B14B49"/>
    <w:rsid w:val="00B217F3"/>
    <w:rsid w:val="00B47C6E"/>
    <w:rsid w:val="00B51702"/>
    <w:rsid w:val="00B52929"/>
    <w:rsid w:val="00B61FFB"/>
    <w:rsid w:val="00B97FEC"/>
    <w:rsid w:val="00BD5133"/>
    <w:rsid w:val="00C9357C"/>
    <w:rsid w:val="00D12350"/>
    <w:rsid w:val="00D4142C"/>
    <w:rsid w:val="00D87A80"/>
    <w:rsid w:val="00D949A0"/>
    <w:rsid w:val="00DB1C33"/>
    <w:rsid w:val="00DD1423"/>
    <w:rsid w:val="00DF4CB8"/>
    <w:rsid w:val="00E23D26"/>
    <w:rsid w:val="00ED7B29"/>
    <w:rsid w:val="00EF1376"/>
    <w:rsid w:val="00EF141A"/>
    <w:rsid w:val="00EF1CF6"/>
    <w:rsid w:val="00F41362"/>
    <w:rsid w:val="00F75B65"/>
    <w:rsid w:val="00FA2AD3"/>
    <w:rsid w:val="00FB2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B5"/>
    <w:pPr>
      <w:spacing w:line="276" w:lineRule="auto"/>
      <w:ind w:firstLine="708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7F8"/>
    <w:pPr>
      <w:keepNext/>
      <w:spacing w:line="240" w:lineRule="auto"/>
      <w:ind w:firstLine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"/>
    <w:basedOn w:val="a0"/>
    <w:link w:val="a4"/>
    <w:semiHidden/>
    <w:locked/>
    <w:rsid w:val="006A0DB5"/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aliases w:val="Обычный (Web)"/>
    <w:basedOn w:val="a"/>
    <w:link w:val="a3"/>
    <w:semiHidden/>
    <w:unhideWhenUsed/>
    <w:rsid w:val="006A0DB5"/>
    <w:pPr>
      <w:spacing w:before="100" w:beforeAutospacing="1" w:after="100" w:afterAutospacing="1" w:line="240" w:lineRule="auto"/>
      <w:ind w:firstLine="0"/>
    </w:pPr>
  </w:style>
  <w:style w:type="character" w:customStyle="1" w:styleId="a5">
    <w:name w:val="Без интервала Знак"/>
    <w:aliases w:val="письмо Знак"/>
    <w:basedOn w:val="a0"/>
    <w:link w:val="a6"/>
    <w:uiPriority w:val="1"/>
    <w:locked/>
    <w:rsid w:val="006A0DB5"/>
    <w:rPr>
      <w:rFonts w:eastAsia="Times New Roman" w:cs="Times New Roman"/>
      <w:lang w:eastAsia="ru-RU"/>
    </w:rPr>
  </w:style>
  <w:style w:type="paragraph" w:styleId="a6">
    <w:name w:val="No Spacing"/>
    <w:aliases w:val="письмо"/>
    <w:link w:val="a5"/>
    <w:uiPriority w:val="1"/>
    <w:qFormat/>
    <w:rsid w:val="006A0DB5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5B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B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C67F8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0226C1"/>
    <w:pPr>
      <w:spacing w:before="100" w:beforeAutospacing="1" w:after="100" w:afterAutospacing="1" w:line="240" w:lineRule="auto"/>
      <w:ind w:firstLine="0"/>
    </w:pPr>
  </w:style>
  <w:style w:type="paragraph" w:customStyle="1" w:styleId="11">
    <w:name w:val="Абзац списка1"/>
    <w:basedOn w:val="a"/>
    <w:rsid w:val="008332A4"/>
    <w:pPr>
      <w:suppressAutoHyphens/>
      <w:spacing w:line="240" w:lineRule="auto"/>
      <w:ind w:left="720" w:firstLine="0"/>
    </w:pPr>
    <w:rPr>
      <w:rFonts w:ascii="Arial" w:eastAsia="Arial Unicode MS" w:hAnsi="Arial" w:cs="Mangal"/>
      <w:kern w:val="1"/>
      <w:sz w:val="20"/>
      <w:lang w:eastAsia="hi-IN" w:bidi="hi-IN"/>
    </w:rPr>
  </w:style>
  <w:style w:type="paragraph" w:customStyle="1" w:styleId="ConsPlusNormal">
    <w:name w:val="ConsPlusNormal"/>
    <w:rsid w:val="008332A4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Пользователь Windows</cp:lastModifiedBy>
  <cp:revision>7</cp:revision>
  <cp:lastPrinted>2026-01-29T04:38:00Z</cp:lastPrinted>
  <dcterms:created xsi:type="dcterms:W3CDTF">2026-01-29T04:24:00Z</dcterms:created>
  <dcterms:modified xsi:type="dcterms:W3CDTF">2026-01-29T05:33:00Z</dcterms:modified>
</cp:coreProperties>
</file>